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4C" w:rsidRPr="0037114C" w:rsidRDefault="0037114C" w:rsidP="00E45BCC">
      <w:pPr>
        <w:pStyle w:val="Sansinterligne"/>
        <w:rPr>
          <w:rFonts w:ascii="Arial" w:hAnsi="Arial" w:cs="Arial"/>
        </w:rPr>
      </w:pPr>
      <w:r>
        <w:rPr>
          <w:noProof/>
          <w:lang w:eastAsia="fr-BE"/>
        </w:rPr>
        <w:drawing>
          <wp:anchor distT="0" distB="0" distL="114300" distR="114300" simplePos="0" relativeHeight="251658240" behindDoc="0" locked="0" layoutInCell="1" allowOverlap="1">
            <wp:simplePos x="0" y="0"/>
            <wp:positionH relativeFrom="column">
              <wp:posOffset>22225</wp:posOffset>
            </wp:positionH>
            <wp:positionV relativeFrom="paragraph">
              <wp:posOffset>0</wp:posOffset>
            </wp:positionV>
            <wp:extent cx="4284896" cy="2372265"/>
            <wp:effectExtent l="0" t="0" r="1905" b="9525"/>
            <wp:wrapSquare wrapText="bothSides"/>
            <wp:docPr id="4" name="Image 4" descr="b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4896" cy="2372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7114C">
        <w:rPr>
          <w:rFonts w:ascii="Arial" w:hAnsi="Arial" w:cs="Arial"/>
        </w:rPr>
        <w:t xml:space="preserve"> La fête des Rameaux amène de nombreuses personnes à franchir le seuil d’une église, parfois simplement pour obtenir la bénédiction d’un rameau de buis... Pourtant en ce jour particulier, il se joue autre chose pour les chrétiens. Prenons le temps de mieux connaître le sens de cette fête.</w:t>
      </w:r>
    </w:p>
    <w:p w:rsidR="0037114C" w:rsidRDefault="0037114C" w:rsidP="00E45BCC">
      <w:pPr>
        <w:pStyle w:val="Sansinterligne"/>
        <w:rPr>
          <w:rFonts w:ascii="Arial" w:hAnsi="Arial" w:cs="Arial"/>
          <w:sz w:val="24"/>
          <w:szCs w:val="24"/>
        </w:rPr>
      </w:pPr>
    </w:p>
    <w:p w:rsidR="004E3135" w:rsidRPr="0037114C" w:rsidRDefault="004E3135" w:rsidP="00E45BCC">
      <w:pPr>
        <w:spacing w:after="0"/>
        <w:rPr>
          <w:rFonts w:ascii="Arial" w:hAnsi="Arial" w:cs="Arial"/>
          <w:sz w:val="24"/>
          <w:szCs w:val="24"/>
        </w:rPr>
      </w:pPr>
      <w:r w:rsidRPr="0037114C">
        <w:rPr>
          <w:rFonts w:ascii="Arial" w:hAnsi="Arial" w:cs="Arial"/>
          <w:sz w:val="24"/>
          <w:szCs w:val="24"/>
        </w:rPr>
        <w:t>Dans l’Évangile, six jours avant la Pâque juive, Jésus retourne à Jérusalem. La foule a tapissé le sol de rameaux verts pour acclamer Jésus lors de son entrée dans la ville.</w:t>
      </w:r>
    </w:p>
    <w:p w:rsidR="004E3135" w:rsidRPr="0037114C" w:rsidRDefault="004E3135" w:rsidP="00E45BCC">
      <w:pPr>
        <w:spacing w:after="0"/>
        <w:rPr>
          <w:rFonts w:ascii="Arial" w:hAnsi="Arial" w:cs="Arial"/>
          <w:sz w:val="24"/>
          <w:szCs w:val="24"/>
        </w:rPr>
      </w:pPr>
      <w:r w:rsidRPr="0037114C">
        <w:rPr>
          <w:rFonts w:ascii="Arial" w:hAnsi="Arial" w:cs="Arial"/>
          <w:sz w:val="24"/>
          <w:szCs w:val="24"/>
        </w:rPr>
        <w:t>C’est en mémoire de ce jour que les catholiques portent des rameaux (de buis, oliviers, lauriers ou palmiers, selon les régions). Ces rameaux, une fois bénis, sont tenus en main par les fidèles qui se mettent en marche, en procession : marche vers Pâques du peuple de Dieu à la suite du Christ.</w:t>
      </w:r>
    </w:p>
    <w:p w:rsidR="004E3135" w:rsidRPr="0037114C" w:rsidRDefault="004E3135" w:rsidP="00E45BCC">
      <w:pPr>
        <w:spacing w:after="0"/>
        <w:rPr>
          <w:rFonts w:ascii="Arial" w:hAnsi="Arial" w:cs="Arial"/>
          <w:sz w:val="24"/>
          <w:szCs w:val="24"/>
        </w:rPr>
      </w:pPr>
      <w:r w:rsidRPr="0037114C">
        <w:rPr>
          <w:rFonts w:ascii="Arial" w:hAnsi="Arial" w:cs="Arial"/>
          <w:sz w:val="24"/>
          <w:szCs w:val="24"/>
        </w:rPr>
        <w:t>Le dimanche qui précède la fête de Pâques, appelé « dimanche des Rameaux et de la Passion », l’Église célèbre solennellement, avant la messe, l’entrée messianique du Seigneur à Jérusalem, telle que les quatre Évangiles la rapportent :   « </w:t>
      </w:r>
      <w:r w:rsidRPr="0037114C">
        <w:rPr>
          <w:rStyle w:val="Accentuation"/>
          <w:rFonts w:ascii="Arial" w:hAnsi="Arial" w:cs="Arial"/>
          <w:color w:val="2320BE"/>
          <w:sz w:val="24"/>
          <w:szCs w:val="24"/>
        </w:rPr>
        <w:t>La foule nombreuse venue pour la fête apprit que Jésus venait à Jérusalem ; ils prirent les rameaux des palmiers et sortirent à sa rencontre et ils criaient : Hosanna ! Béni soit celui qui vient au nom du Seigneur</w:t>
      </w:r>
      <w:r w:rsidRPr="0037114C">
        <w:rPr>
          <w:rFonts w:ascii="Arial" w:hAnsi="Arial" w:cs="Arial"/>
          <w:sz w:val="24"/>
          <w:szCs w:val="24"/>
        </w:rPr>
        <w:t> » (</w:t>
      </w:r>
      <w:proofErr w:type="spellStart"/>
      <w:r w:rsidRPr="0037114C">
        <w:rPr>
          <w:rFonts w:ascii="Arial" w:hAnsi="Arial" w:cs="Arial"/>
          <w:sz w:val="24"/>
          <w:szCs w:val="24"/>
        </w:rPr>
        <w:t>Jn</w:t>
      </w:r>
      <w:proofErr w:type="spellEnd"/>
      <w:r w:rsidRPr="0037114C">
        <w:rPr>
          <w:rFonts w:ascii="Arial" w:hAnsi="Arial" w:cs="Arial"/>
          <w:sz w:val="24"/>
          <w:szCs w:val="24"/>
        </w:rPr>
        <w:t xml:space="preserve"> 12, 12-13).</w:t>
      </w:r>
    </w:p>
    <w:p w:rsidR="004E3135" w:rsidRPr="0037114C" w:rsidRDefault="004E3135" w:rsidP="00E45BCC">
      <w:pPr>
        <w:spacing w:after="0"/>
        <w:rPr>
          <w:rFonts w:ascii="Arial" w:hAnsi="Arial" w:cs="Arial"/>
          <w:sz w:val="24"/>
          <w:szCs w:val="24"/>
        </w:rPr>
      </w:pPr>
      <w:r w:rsidRPr="0037114C">
        <w:rPr>
          <w:rFonts w:ascii="Arial" w:hAnsi="Arial" w:cs="Arial"/>
          <w:sz w:val="24"/>
          <w:szCs w:val="24"/>
        </w:rPr>
        <w:t>Le </w:t>
      </w:r>
      <w:r w:rsidRPr="0037114C">
        <w:rPr>
          <w:rStyle w:val="lev"/>
          <w:rFonts w:ascii="Arial" w:hAnsi="Arial" w:cs="Arial"/>
          <w:color w:val="2320BE"/>
          <w:sz w:val="24"/>
          <w:szCs w:val="24"/>
        </w:rPr>
        <w:t>dimanche des Rameaux</w:t>
      </w:r>
      <w:r w:rsidRPr="0037114C">
        <w:rPr>
          <w:rFonts w:ascii="Arial" w:hAnsi="Arial" w:cs="Arial"/>
          <w:sz w:val="24"/>
          <w:szCs w:val="24"/>
        </w:rPr>
        <w:t> est le dimanche qui précède l'entrée dans la semaine sainte et Pâques dans le calendrier liturgique chrétien.</w:t>
      </w:r>
    </w:p>
    <w:p w:rsidR="004E3135" w:rsidRPr="0037114C" w:rsidRDefault="004E3135" w:rsidP="00E45BCC">
      <w:pPr>
        <w:pStyle w:val="Sansinterligne"/>
        <w:rPr>
          <w:rFonts w:ascii="Arial" w:hAnsi="Arial" w:cs="Arial"/>
          <w:sz w:val="24"/>
          <w:szCs w:val="24"/>
        </w:rPr>
      </w:pPr>
      <w:r w:rsidRPr="0037114C">
        <w:rPr>
          <w:rFonts w:ascii="Arial" w:hAnsi="Arial" w:cs="Arial"/>
          <w:sz w:val="24"/>
          <w:szCs w:val="24"/>
        </w:rPr>
        <w:t>Aujourd’hui, Jésus avance sur des branches de palmier ; demain, il marchera vers le</w:t>
      </w:r>
      <w:r w:rsidR="0037114C" w:rsidRPr="0037114C">
        <w:rPr>
          <w:rFonts w:ascii="Arial" w:hAnsi="Arial" w:cs="Arial"/>
          <w:sz w:val="24"/>
          <w:szCs w:val="24"/>
        </w:rPr>
        <w:t xml:space="preserve"> </w:t>
      </w:r>
      <w:r w:rsidRPr="0037114C">
        <w:rPr>
          <w:rFonts w:ascii="Arial" w:hAnsi="Arial" w:cs="Arial"/>
          <w:sz w:val="24"/>
          <w:szCs w:val="24"/>
        </w:rPr>
        <w:t>Golgotha,  chargé de sa croix.</w:t>
      </w:r>
    </w:p>
    <w:p w:rsidR="004E3135" w:rsidRPr="0037114C" w:rsidRDefault="004E3135" w:rsidP="00E45BCC">
      <w:pPr>
        <w:spacing w:after="0"/>
        <w:rPr>
          <w:rFonts w:ascii="Arial" w:hAnsi="Arial" w:cs="Arial"/>
          <w:sz w:val="24"/>
          <w:szCs w:val="24"/>
        </w:rPr>
      </w:pPr>
      <w:r w:rsidRPr="0037114C">
        <w:rPr>
          <w:rFonts w:ascii="Arial" w:hAnsi="Arial" w:cs="Arial"/>
          <w:sz w:val="24"/>
          <w:szCs w:val="24"/>
        </w:rPr>
        <w:t>Aujourd’hui, on lui jette des branches pour le bénir ; demain, on lui jettera des pierres.</w:t>
      </w:r>
    </w:p>
    <w:p w:rsidR="004E3135" w:rsidRPr="0037114C" w:rsidRDefault="004E3135" w:rsidP="00E45BCC">
      <w:pPr>
        <w:spacing w:after="0"/>
        <w:rPr>
          <w:rFonts w:ascii="Arial" w:hAnsi="Arial" w:cs="Arial"/>
          <w:sz w:val="24"/>
          <w:szCs w:val="24"/>
        </w:rPr>
      </w:pPr>
      <w:r w:rsidRPr="0037114C">
        <w:rPr>
          <w:rFonts w:ascii="Arial" w:hAnsi="Arial" w:cs="Arial"/>
          <w:sz w:val="24"/>
          <w:szCs w:val="24"/>
        </w:rPr>
        <w:t>Aujourd’hui, il est acclamé par les foules ; demain il sera condamné par ces mêmes foules.</w:t>
      </w:r>
    </w:p>
    <w:p w:rsidR="004E3135" w:rsidRPr="0037114C" w:rsidRDefault="004E3135" w:rsidP="00E45BCC">
      <w:pPr>
        <w:pStyle w:val="Sansinterligne"/>
        <w:rPr>
          <w:rFonts w:ascii="Arial" w:hAnsi="Arial" w:cs="Arial"/>
          <w:color w:val="2320BE"/>
          <w:lang w:eastAsia="fr-BE"/>
        </w:rPr>
      </w:pPr>
      <w:r w:rsidRPr="0037114C">
        <w:rPr>
          <w:rFonts w:ascii="Arial" w:hAnsi="Arial" w:cs="Arial"/>
          <w:shd w:val="clear" w:color="auto" w:fill="0000FF"/>
          <w:lang w:eastAsia="fr-BE"/>
        </w:rPr>
        <w:t xml:space="preserve">Aujourd’hui, on crie : </w:t>
      </w:r>
      <w:r w:rsidR="00E45BCC">
        <w:rPr>
          <w:rFonts w:ascii="Arial" w:hAnsi="Arial" w:cs="Arial"/>
          <w:shd w:val="clear" w:color="auto" w:fill="0000FF"/>
          <w:lang w:eastAsia="fr-BE"/>
        </w:rPr>
        <w:t>« </w:t>
      </w:r>
      <w:r w:rsidRPr="0037114C">
        <w:rPr>
          <w:rFonts w:ascii="Arial" w:hAnsi="Arial" w:cs="Arial"/>
          <w:i/>
          <w:iCs/>
          <w:lang w:eastAsia="fr-BE"/>
        </w:rPr>
        <w:t>Hosanna au fils de David !</w:t>
      </w:r>
      <w:r w:rsidRPr="0037114C">
        <w:rPr>
          <w:rFonts w:ascii="Arial" w:hAnsi="Arial" w:cs="Arial"/>
          <w:shd w:val="clear" w:color="auto" w:fill="0000FF"/>
          <w:lang w:eastAsia="fr-BE"/>
        </w:rPr>
        <w:t> » ; demain, on criera : « </w:t>
      </w:r>
      <w:r w:rsidRPr="0037114C">
        <w:rPr>
          <w:rFonts w:ascii="Arial" w:hAnsi="Arial" w:cs="Arial"/>
          <w:i/>
          <w:iCs/>
          <w:lang w:eastAsia="fr-BE"/>
        </w:rPr>
        <w:t>A mort ! Crucifie-le !</w:t>
      </w:r>
      <w:r w:rsidR="00E45BCC">
        <w:rPr>
          <w:rFonts w:ascii="Arial" w:hAnsi="Arial" w:cs="Arial"/>
          <w:i/>
          <w:iCs/>
          <w:lang w:eastAsia="fr-BE"/>
        </w:rPr>
        <w:t> »</w:t>
      </w:r>
      <w:bookmarkStart w:id="0" w:name="_GoBack"/>
      <w:bookmarkEnd w:id="0"/>
      <w:r w:rsidRPr="0037114C">
        <w:rPr>
          <w:rFonts w:ascii="Arial" w:hAnsi="Arial" w:cs="Arial"/>
          <w:i/>
          <w:iCs/>
          <w:lang w:eastAsia="fr-BE"/>
        </w:rPr>
        <w:t> </w:t>
      </w:r>
    </w:p>
    <w:p w:rsidR="004E3135" w:rsidRPr="0037114C" w:rsidRDefault="004E3135" w:rsidP="00E45BCC">
      <w:pPr>
        <w:spacing w:after="0"/>
        <w:rPr>
          <w:rFonts w:ascii="Arial" w:hAnsi="Arial" w:cs="Arial"/>
        </w:rPr>
      </w:pPr>
      <w:r w:rsidRPr="0037114C">
        <w:rPr>
          <w:rFonts w:ascii="Arial" w:hAnsi="Arial" w:cs="Arial"/>
        </w:rPr>
        <w:t>Les mains qui aujourd’hui bénissent les enfants des hommes seront demain clouées sur la croix</w:t>
      </w:r>
      <w:r w:rsidRPr="0037114C">
        <w:t>.</w:t>
      </w:r>
    </w:p>
    <w:p w:rsidR="004E3135" w:rsidRPr="0037114C" w:rsidRDefault="004E3135" w:rsidP="00E45BCC">
      <w:pPr>
        <w:spacing w:after="0"/>
        <w:rPr>
          <w:rFonts w:ascii="Arial" w:hAnsi="Arial" w:cs="Arial"/>
        </w:rPr>
      </w:pPr>
      <w:r w:rsidRPr="0037114C">
        <w:rPr>
          <w:rFonts w:ascii="Arial" w:hAnsi="Arial" w:cs="Arial"/>
        </w:rPr>
        <w:t>Aujourd’hui, le Christ est monté sur un ânon ; demain, il sera élevé sur la croix</w:t>
      </w:r>
      <w:r w:rsidRPr="0037114C">
        <w:rPr>
          <w:rFonts w:ascii="Arial" w:hAnsi="Arial" w:cs="Arial"/>
          <w:shd w:val="clear" w:color="auto" w:fill="0000FF"/>
        </w:rPr>
        <w:t xml:space="preserve"> </w:t>
      </w:r>
    </w:p>
    <w:p w:rsidR="004E3135" w:rsidRPr="0037114C" w:rsidRDefault="004E3135" w:rsidP="00E45BCC">
      <w:pPr>
        <w:pStyle w:val="Sansinterligne"/>
        <w:rPr>
          <w:rFonts w:ascii="Arial" w:hAnsi="Arial" w:cs="Arial"/>
        </w:rPr>
      </w:pPr>
      <w:r w:rsidRPr="0037114C">
        <w:rPr>
          <w:rFonts w:ascii="Arial" w:hAnsi="Arial" w:cs="Arial"/>
        </w:rPr>
        <w:t>Aujourd’hui, il est acclamé comme roi ; demain, il sera couronné d’épines, et crucifié pour s’être proclamé le roi des Juifs</w:t>
      </w:r>
      <w:r w:rsidR="0037114C" w:rsidRPr="0037114C">
        <w:rPr>
          <w:rFonts w:ascii="Arial" w:hAnsi="Arial" w:cs="Arial"/>
        </w:rPr>
        <w:t>.</w:t>
      </w:r>
    </w:p>
    <w:p w:rsidR="004E3135" w:rsidRPr="0037114C" w:rsidRDefault="004E3135" w:rsidP="00E45BCC">
      <w:pPr>
        <w:pStyle w:val="Sansinterligne"/>
        <w:spacing w:line="276" w:lineRule="auto"/>
        <w:rPr>
          <w:rFonts w:ascii="Arial" w:hAnsi="Arial" w:cs="Arial"/>
          <w:color w:val="000000" w:themeColor="text1"/>
          <w:lang w:eastAsia="fr-BE"/>
        </w:rPr>
      </w:pPr>
      <w:r w:rsidRPr="0037114C">
        <w:rPr>
          <w:rFonts w:ascii="Arial" w:hAnsi="Arial" w:cs="Arial"/>
          <w:color w:val="000000" w:themeColor="text1"/>
          <w:lang w:eastAsia="fr-BE"/>
        </w:rPr>
        <w:t xml:space="preserve">La gloire humaine se retourne vite. Jésus n’a pas voulu d’une gloire humaine, d’un royaume terrestre, </w:t>
      </w:r>
      <w:r w:rsidR="0037114C">
        <w:rPr>
          <w:rFonts w:ascii="Arial" w:hAnsi="Arial" w:cs="Arial"/>
          <w:color w:val="000000" w:themeColor="text1"/>
          <w:lang w:eastAsia="fr-BE"/>
        </w:rPr>
        <w:t xml:space="preserve">         </w:t>
      </w:r>
      <w:r w:rsidRPr="0037114C">
        <w:rPr>
          <w:rFonts w:ascii="Arial" w:hAnsi="Arial" w:cs="Arial"/>
          <w:color w:val="000000" w:themeColor="text1"/>
          <w:lang w:eastAsia="fr-BE"/>
        </w:rPr>
        <w:t>à l’image des grands de ce monde. Jésus dira devant Pilate :</w:t>
      </w:r>
    </w:p>
    <w:p w:rsidR="004E3135" w:rsidRPr="0037114C" w:rsidRDefault="004E3135" w:rsidP="00E45BCC">
      <w:pPr>
        <w:pStyle w:val="Sansinterligne"/>
        <w:spacing w:line="276" w:lineRule="auto"/>
        <w:rPr>
          <w:rFonts w:ascii="Arial" w:hAnsi="Arial" w:cs="Arial"/>
          <w:color w:val="000000" w:themeColor="text1"/>
          <w:lang w:eastAsia="fr-BE"/>
        </w:rPr>
      </w:pPr>
      <w:r w:rsidRPr="0037114C">
        <w:rPr>
          <w:rFonts w:ascii="Arial" w:hAnsi="Arial" w:cs="Arial"/>
          <w:i/>
          <w:iCs/>
          <w:color w:val="000000" w:themeColor="text1"/>
          <w:lang w:eastAsia="fr-BE"/>
        </w:rPr>
        <w:t>Mon royaume n’est pas de ce monde. Si mon royaume était de ce monde, mes gens auraient combattu pour que je ne sois pas livré aux juifs. Mais mon Royaume n’est pas d’ici</w:t>
      </w:r>
      <w:proofErr w:type="gramStart"/>
      <w:r w:rsidRPr="0037114C">
        <w:rPr>
          <w:rFonts w:ascii="Arial" w:hAnsi="Arial" w:cs="Arial"/>
          <w:i/>
          <w:iCs/>
          <w:color w:val="000000" w:themeColor="text1"/>
          <w:lang w:eastAsia="fr-BE"/>
        </w:rPr>
        <w:t>.</w:t>
      </w:r>
      <w:r w:rsidRPr="0037114C">
        <w:rPr>
          <w:rFonts w:ascii="Arial" w:hAnsi="Arial" w:cs="Arial"/>
          <w:color w:val="000000" w:themeColor="text1"/>
          <w:lang w:eastAsia="fr-BE"/>
        </w:rPr>
        <w:t>(</w:t>
      </w:r>
      <w:proofErr w:type="spellStart"/>
      <w:proofErr w:type="gramEnd"/>
      <w:r w:rsidRPr="0037114C">
        <w:rPr>
          <w:rFonts w:ascii="Arial" w:hAnsi="Arial" w:cs="Arial"/>
          <w:color w:val="000000" w:themeColor="text1"/>
          <w:lang w:eastAsia="fr-BE"/>
        </w:rPr>
        <w:t>Jn</w:t>
      </w:r>
      <w:proofErr w:type="spellEnd"/>
      <w:r w:rsidRPr="0037114C">
        <w:rPr>
          <w:rFonts w:ascii="Arial" w:hAnsi="Arial" w:cs="Arial"/>
          <w:color w:val="000000" w:themeColor="text1"/>
          <w:lang w:eastAsia="fr-BE"/>
        </w:rPr>
        <w:t xml:space="preserve"> 18, 36)</w:t>
      </w:r>
    </w:p>
    <w:p w:rsidR="004E3135" w:rsidRPr="0037114C" w:rsidRDefault="004E3135" w:rsidP="00E45BCC">
      <w:pPr>
        <w:pStyle w:val="Sansinterligne"/>
        <w:spacing w:line="276" w:lineRule="auto"/>
        <w:rPr>
          <w:rFonts w:ascii="Arial" w:hAnsi="Arial" w:cs="Arial"/>
          <w:color w:val="000000" w:themeColor="text1"/>
          <w:lang w:eastAsia="fr-BE"/>
        </w:rPr>
      </w:pPr>
      <w:r w:rsidRPr="0037114C">
        <w:rPr>
          <w:rFonts w:ascii="Arial" w:hAnsi="Arial" w:cs="Arial"/>
          <w:color w:val="000000" w:themeColor="text1"/>
          <w:lang w:eastAsia="fr-BE"/>
        </w:rPr>
        <w:t>Son royaume est un royaume de </w:t>
      </w:r>
      <w:r w:rsidRPr="0037114C">
        <w:rPr>
          <w:rFonts w:ascii="Arial" w:hAnsi="Arial" w:cs="Arial"/>
          <w:b/>
          <w:bCs/>
          <w:color w:val="000000" w:themeColor="text1"/>
          <w:lang w:eastAsia="fr-BE"/>
        </w:rPr>
        <w:t>justice</w:t>
      </w:r>
      <w:r w:rsidRPr="0037114C">
        <w:rPr>
          <w:rFonts w:ascii="Arial" w:hAnsi="Arial" w:cs="Arial"/>
          <w:color w:val="000000" w:themeColor="text1"/>
          <w:lang w:eastAsia="fr-BE"/>
        </w:rPr>
        <w:t>, de </w:t>
      </w:r>
      <w:r w:rsidRPr="0037114C">
        <w:rPr>
          <w:rFonts w:ascii="Arial" w:hAnsi="Arial" w:cs="Arial"/>
          <w:b/>
          <w:bCs/>
          <w:color w:val="000000" w:themeColor="text1"/>
          <w:lang w:eastAsia="fr-BE"/>
        </w:rPr>
        <w:t>paix</w:t>
      </w:r>
      <w:r w:rsidRPr="0037114C">
        <w:rPr>
          <w:rFonts w:ascii="Arial" w:hAnsi="Arial" w:cs="Arial"/>
          <w:color w:val="000000" w:themeColor="text1"/>
          <w:lang w:eastAsia="fr-BE"/>
        </w:rPr>
        <w:t>, d’</w:t>
      </w:r>
      <w:r w:rsidRPr="0037114C">
        <w:rPr>
          <w:rFonts w:ascii="Arial" w:hAnsi="Arial" w:cs="Arial"/>
          <w:b/>
          <w:bCs/>
          <w:color w:val="000000" w:themeColor="text1"/>
          <w:lang w:eastAsia="fr-BE"/>
        </w:rPr>
        <w:t>amour</w:t>
      </w:r>
      <w:r w:rsidRPr="0037114C">
        <w:rPr>
          <w:rFonts w:ascii="Arial" w:hAnsi="Arial" w:cs="Arial"/>
          <w:color w:val="000000" w:themeColor="text1"/>
          <w:lang w:eastAsia="fr-BE"/>
        </w:rPr>
        <w:t>, qui se déploie </w:t>
      </w:r>
      <w:r w:rsidRPr="0037114C">
        <w:rPr>
          <w:rFonts w:ascii="Arial" w:hAnsi="Arial" w:cs="Arial"/>
          <w:b/>
          <w:bCs/>
          <w:color w:val="000000" w:themeColor="text1"/>
          <w:lang w:eastAsia="fr-BE"/>
        </w:rPr>
        <w:t>dans l’humilité</w:t>
      </w:r>
      <w:r w:rsidRPr="0037114C">
        <w:rPr>
          <w:rFonts w:ascii="Arial" w:hAnsi="Arial" w:cs="Arial"/>
          <w:color w:val="000000" w:themeColor="text1"/>
          <w:lang w:eastAsia="fr-BE"/>
        </w:rPr>
        <w:t> :</w:t>
      </w:r>
    </w:p>
    <w:p w:rsidR="004E3135" w:rsidRPr="0037114C" w:rsidRDefault="004E3135" w:rsidP="00E45BCC">
      <w:pPr>
        <w:pStyle w:val="Sansinterligne"/>
        <w:spacing w:line="276" w:lineRule="auto"/>
        <w:rPr>
          <w:color w:val="000000" w:themeColor="text1"/>
        </w:rPr>
      </w:pPr>
    </w:p>
    <w:sectPr w:rsidR="004E3135" w:rsidRPr="0037114C" w:rsidSect="0037114C">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A25"/>
    <w:multiLevelType w:val="multilevel"/>
    <w:tmpl w:val="5B1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35"/>
    <w:rsid w:val="000373B1"/>
    <w:rsid w:val="0037114C"/>
    <w:rsid w:val="004E3135"/>
    <w:rsid w:val="005B087C"/>
    <w:rsid w:val="008A46A0"/>
    <w:rsid w:val="00C060C1"/>
    <w:rsid w:val="00E44629"/>
    <w:rsid w:val="00E45B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76010-CC76-431E-8EBE-86EE9B40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8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3135"/>
    <w:rPr>
      <w:color w:val="0000FF" w:themeColor="hyperlink"/>
      <w:u w:val="single"/>
    </w:rPr>
  </w:style>
  <w:style w:type="paragraph" w:styleId="Textedebulles">
    <w:name w:val="Balloon Text"/>
    <w:basedOn w:val="Normal"/>
    <w:link w:val="TextedebullesCar"/>
    <w:uiPriority w:val="99"/>
    <w:semiHidden/>
    <w:unhideWhenUsed/>
    <w:rsid w:val="004E31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135"/>
    <w:rPr>
      <w:rFonts w:ascii="Tahoma" w:hAnsi="Tahoma" w:cs="Tahoma"/>
      <w:sz w:val="16"/>
      <w:szCs w:val="16"/>
    </w:rPr>
  </w:style>
  <w:style w:type="paragraph" w:styleId="Sansinterligne">
    <w:name w:val="No Spacing"/>
    <w:uiPriority w:val="1"/>
    <w:qFormat/>
    <w:rsid w:val="004E3135"/>
    <w:pPr>
      <w:spacing w:after="0" w:line="240" w:lineRule="auto"/>
    </w:pPr>
  </w:style>
  <w:style w:type="paragraph" w:styleId="NormalWeb">
    <w:name w:val="Normal (Web)"/>
    <w:basedOn w:val="Normal"/>
    <w:uiPriority w:val="99"/>
    <w:semiHidden/>
    <w:unhideWhenUsed/>
    <w:rsid w:val="004E313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4E3135"/>
    <w:rPr>
      <w:i/>
      <w:iCs/>
    </w:rPr>
  </w:style>
  <w:style w:type="character" w:styleId="lev">
    <w:name w:val="Strong"/>
    <w:basedOn w:val="Policepardfaut"/>
    <w:uiPriority w:val="22"/>
    <w:qFormat/>
    <w:rsid w:val="004E3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233815">
      <w:bodyDiv w:val="1"/>
      <w:marLeft w:val="0"/>
      <w:marRight w:val="0"/>
      <w:marTop w:val="0"/>
      <w:marBottom w:val="0"/>
      <w:divBdr>
        <w:top w:val="none" w:sz="0" w:space="0" w:color="auto"/>
        <w:left w:val="none" w:sz="0" w:space="0" w:color="auto"/>
        <w:bottom w:val="none" w:sz="0" w:space="0" w:color="auto"/>
        <w:right w:val="none" w:sz="0" w:space="0" w:color="auto"/>
      </w:divBdr>
    </w:div>
    <w:div w:id="18343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dc:creator>
  <cp:lastModifiedBy>Mireille POULAIN</cp:lastModifiedBy>
  <cp:revision>2</cp:revision>
  <dcterms:created xsi:type="dcterms:W3CDTF">2020-04-02T15:11:00Z</dcterms:created>
  <dcterms:modified xsi:type="dcterms:W3CDTF">2020-04-02T15:11:00Z</dcterms:modified>
</cp:coreProperties>
</file>